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7905" w14:textId="77777777" w:rsidR="00756B05" w:rsidRPr="002D036D" w:rsidRDefault="00756B05" w:rsidP="006C6A7F">
      <w:pPr>
        <w:rPr>
          <w:rFonts w:ascii="Times New Roman" w:hAnsi="Times New Roman"/>
          <w:b/>
          <w:bCs/>
          <w:sz w:val="20"/>
          <w:szCs w:val="20"/>
        </w:rPr>
      </w:pPr>
    </w:p>
    <w:p w14:paraId="134EB15A"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4CF678F9" w14:textId="77777777" w:rsidR="0063333B" w:rsidRPr="002D036D" w:rsidRDefault="0063333B" w:rsidP="006C6A7F">
      <w:pPr>
        <w:rPr>
          <w:rFonts w:ascii="Times New Roman" w:hAnsi="Times New Roman"/>
          <w:sz w:val="20"/>
          <w:szCs w:val="20"/>
        </w:rPr>
      </w:pPr>
    </w:p>
    <w:p w14:paraId="268BD9E6"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5E33268B"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6B5A821A" w14:textId="33F907B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Pr>
          <w:rFonts w:ascii="Times New Roman" w:hAnsi="Times New Roman"/>
          <w:b w:val="0"/>
          <w:bCs w:val="0"/>
          <w:sz w:val="20"/>
          <w:szCs w:val="20"/>
        </w:rPr>
        <w:t xml:space="preserve"> fixed louvre, </w:t>
      </w:r>
      <w:r w:rsidR="00D14238">
        <w:rPr>
          <w:rFonts w:ascii="Times New Roman" w:hAnsi="Times New Roman"/>
          <w:b w:val="0"/>
          <w:bCs w:val="0"/>
          <w:sz w:val="20"/>
          <w:szCs w:val="20"/>
        </w:rPr>
        <w:t>Acoustical model A</w:t>
      </w:r>
      <w:r w:rsidR="00843001">
        <w:rPr>
          <w:rFonts w:ascii="Times New Roman" w:hAnsi="Times New Roman"/>
          <w:b w:val="0"/>
          <w:bCs w:val="0"/>
          <w:sz w:val="20"/>
          <w:szCs w:val="20"/>
        </w:rPr>
        <w:t>6</w:t>
      </w:r>
      <w:r w:rsidR="008C3AD7">
        <w:rPr>
          <w:rFonts w:ascii="Times New Roman" w:hAnsi="Times New Roman"/>
          <w:b w:val="0"/>
          <w:bCs w:val="0"/>
          <w:sz w:val="20"/>
          <w:szCs w:val="20"/>
        </w:rPr>
        <w:t>457</w:t>
      </w:r>
    </w:p>
    <w:p w14:paraId="0A3E16F6"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0B03840F"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20EDD8C4"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5FA19C36"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55F2A89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593BAFE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61D8307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DC76519"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257E4833"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78A4976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5D504FAF"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6D0DD8B1"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473F02A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57548592"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60951CE3"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53820B0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3EEEE2B7"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6D7C5D05"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57098126"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22AC8438"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4F592405"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29C7BF3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E90-09, Standard Test Method for Laboratory Measurement of Airborne Sound Transmission Loss of Building Partitions and Elements</w:t>
      </w:r>
    </w:p>
    <w:p w14:paraId="6EFE7970"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3385B832"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2BF82F68"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6B3F6911"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7AAEAB88"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19F7721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44E00B82"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62265470"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73824133"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670C2CAC"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591AB918"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713BBC29"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1BAE670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0CB46F29"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01194107"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40E067CF"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7BFB47DD"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7200E284" w14:textId="77777777" w:rsidR="00EA3BD0" w:rsidRDefault="00EA3BD0" w:rsidP="000A71FF">
      <w:pPr>
        <w:pStyle w:val="Petroff3"/>
        <w:keepNext/>
        <w:keepLines/>
        <w:widowControl/>
        <w:numPr>
          <w:ilvl w:val="3"/>
          <w:numId w:val="30"/>
        </w:numPr>
        <w:tabs>
          <w:tab w:val="left" w:pos="-1440"/>
        </w:tabs>
        <w:spacing w:before="240"/>
        <w:rPr>
          <w:rFonts w:ascii="Times New Roman" w:hAnsi="Times New Roman"/>
          <w:sz w:val="20"/>
          <w:szCs w:val="20"/>
        </w:rPr>
      </w:pPr>
      <w:r>
        <w:rPr>
          <w:rFonts w:ascii="Times New Roman" w:hAnsi="Times New Roman"/>
          <w:sz w:val="20"/>
          <w:szCs w:val="20"/>
        </w:rPr>
        <w:t>Product Data</w:t>
      </w:r>
    </w:p>
    <w:p w14:paraId="26FEDE43" w14:textId="77777777" w:rsidR="0063333B" w:rsidRPr="00EA3BD0"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EA3BD0">
        <w:rPr>
          <w:rFonts w:ascii="Times New Roman" w:hAnsi="Times New Roman"/>
          <w:sz w:val="20"/>
          <w:szCs w:val="20"/>
        </w:rPr>
        <w:t>Shop Drawings:</w:t>
      </w:r>
      <w:r w:rsidR="000A71FF" w:rsidRPr="00EA3BD0">
        <w:rPr>
          <w:rFonts w:ascii="Times New Roman" w:hAnsi="Times New Roman"/>
          <w:sz w:val="20"/>
          <w:szCs w:val="20"/>
        </w:rPr>
        <w:t xml:space="preserve"> </w:t>
      </w:r>
      <w:r w:rsidRPr="00EA3BD0">
        <w:rPr>
          <w:rFonts w:ascii="Times New Roman" w:hAnsi="Times New Roman"/>
          <w:sz w:val="20"/>
          <w:szCs w:val="20"/>
        </w:rPr>
        <w:t>Submit shop drawings showing the location, finished appearance and dimensions of each type of louv</w:t>
      </w:r>
      <w:r w:rsidR="000A71FF" w:rsidRPr="00EA3BD0">
        <w:rPr>
          <w:rFonts w:ascii="Times New Roman" w:hAnsi="Times New Roman"/>
          <w:sz w:val="20"/>
          <w:szCs w:val="20"/>
        </w:rPr>
        <w:t>er</w:t>
      </w:r>
      <w:r w:rsidRPr="00EA3BD0">
        <w:rPr>
          <w:rFonts w:ascii="Times New Roman" w:hAnsi="Times New Roman"/>
          <w:sz w:val="20"/>
          <w:szCs w:val="20"/>
        </w:rPr>
        <w:t>.  Show all material, thicknesses, connections, fastenings, shapes and finishes.</w:t>
      </w:r>
    </w:p>
    <w:p w14:paraId="1AA17101"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3E7903D6"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439505BA"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47099A5E"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20 psf</w:t>
      </w:r>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5673F445"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396ED907"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6C88B2D6"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5341BF04"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1C49DF49"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5907BD66"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18F9CFA5"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429F9B66"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00196336"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68FFC935"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37D6F81B"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4CF902F8"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07F3B1CC"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2AF8A073" w14:textId="77777777" w:rsidR="0063333B" w:rsidRPr="002D036D" w:rsidRDefault="0063333B" w:rsidP="006C6A7F">
      <w:pPr>
        <w:rPr>
          <w:rFonts w:ascii="Times New Roman" w:hAnsi="Times New Roman"/>
          <w:sz w:val="20"/>
          <w:szCs w:val="20"/>
        </w:rPr>
      </w:pPr>
    </w:p>
    <w:p w14:paraId="1F301E3E"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1404E86C"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1B553E0B"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3039F86D"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3AFC2B90" w14:textId="77777777" w:rsidR="008337B3" w:rsidRPr="002D036D" w:rsidRDefault="008337B3" w:rsidP="008337B3">
      <w:pPr>
        <w:rPr>
          <w:rFonts w:ascii="Times New Roman" w:hAnsi="Times New Roman"/>
          <w:sz w:val="20"/>
          <w:szCs w:val="20"/>
        </w:rPr>
      </w:pPr>
    </w:p>
    <w:p w14:paraId="77201577"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24E4747D"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6B55956E"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4D529BBD"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752D8862"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6ED618ED"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268729B8"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2A5847CB"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17C70952"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49BD48B5"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7D9B3140"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45BD5ADD"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C539872"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7E0BFDD0" w14:textId="77777777" w:rsidR="0063333B" w:rsidRPr="002D036D" w:rsidRDefault="0063333B" w:rsidP="006C6A7F">
      <w:pPr>
        <w:rPr>
          <w:rFonts w:ascii="Times New Roman" w:hAnsi="Times New Roman"/>
          <w:sz w:val="20"/>
          <w:szCs w:val="20"/>
        </w:rPr>
      </w:pPr>
    </w:p>
    <w:p w14:paraId="2D1521CE" w14:textId="77777777" w:rsidR="0063333B" w:rsidRPr="002D036D" w:rsidRDefault="0063333B" w:rsidP="006C6A7F">
      <w:pPr>
        <w:rPr>
          <w:rFonts w:ascii="Times New Roman" w:hAnsi="Times New Roman"/>
          <w:sz w:val="20"/>
          <w:szCs w:val="20"/>
        </w:rPr>
      </w:pPr>
    </w:p>
    <w:p w14:paraId="1EBE9E73"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11D1679D"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2980B09A"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4903D11F" w14:textId="77777777" w:rsidR="00FC4959" w:rsidRDefault="00FC4959" w:rsidP="00FC4959">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327A6F8C" w14:textId="77777777" w:rsidR="00FC4959" w:rsidRPr="00B86201" w:rsidRDefault="00FC4959" w:rsidP="00FC4959">
      <w:pPr>
        <w:pStyle w:val="Petroff1"/>
        <w:numPr>
          <w:ilvl w:val="0"/>
          <w:numId w:val="0"/>
        </w:numPr>
        <w:tabs>
          <w:tab w:val="left" w:pos="-1440"/>
        </w:tabs>
        <w:ind w:left="1440"/>
        <w:rPr>
          <w:rFonts w:ascii="Times New Roman" w:hAnsi="Times New Roman"/>
          <w:b w:val="0"/>
          <w:sz w:val="20"/>
          <w:szCs w:val="20"/>
          <w:lang w:val="pt-PT"/>
        </w:rPr>
      </w:pPr>
      <w:r w:rsidRPr="00B86201">
        <w:rPr>
          <w:rFonts w:ascii="Times New Roman" w:hAnsi="Times New Roman"/>
          <w:b w:val="0"/>
          <w:sz w:val="20"/>
          <w:szCs w:val="20"/>
          <w:lang w:val="pt-PT"/>
        </w:rPr>
        <w:t xml:space="preserve">5 - 2333 Millrace </w:t>
      </w:r>
      <w:r w:rsidR="00452FBE" w:rsidRPr="00B86201">
        <w:rPr>
          <w:rFonts w:ascii="Times New Roman" w:hAnsi="Times New Roman"/>
          <w:b w:val="0"/>
          <w:sz w:val="20"/>
          <w:szCs w:val="20"/>
          <w:lang w:val="pt-PT"/>
        </w:rPr>
        <w:t>C</w:t>
      </w:r>
      <w:r w:rsidRPr="00B86201">
        <w:rPr>
          <w:rFonts w:ascii="Times New Roman" w:hAnsi="Times New Roman"/>
          <w:b w:val="0"/>
          <w:sz w:val="20"/>
          <w:szCs w:val="20"/>
          <w:lang w:val="pt-PT"/>
        </w:rPr>
        <w:t>ourt, Mississauga, Ontario, Canada, L5N 1W2</w:t>
      </w:r>
    </w:p>
    <w:p w14:paraId="1E162D2C" w14:textId="77777777" w:rsidR="00FC4959" w:rsidRDefault="00FC4959" w:rsidP="00FC4959">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53CFA642" w14:textId="77777777" w:rsidR="00FC4959" w:rsidRDefault="00FC4959" w:rsidP="00FC4959">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602A116F" w14:textId="77777777" w:rsidR="00FC4959" w:rsidRDefault="00FC4959" w:rsidP="00FC4959">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48EBB8E6"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MATERIALS</w:t>
      </w:r>
    </w:p>
    <w:p w14:paraId="162126C6" w14:textId="77777777" w:rsidR="007A5820" w:rsidRPr="00B86201"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B86201">
        <w:rPr>
          <w:rFonts w:ascii="Times New Roman" w:hAnsi="Times New Roman"/>
          <w:b w:val="0"/>
          <w:sz w:val="20"/>
          <w:szCs w:val="20"/>
          <w:lang w:val="pt-PT"/>
        </w:rPr>
        <w:t>Aluminum Extrusions: ASTM B211, Aluminum Alloy 6063-T52.</w:t>
      </w:r>
    </w:p>
    <w:p w14:paraId="10D93DE5" w14:textId="77777777" w:rsidR="007A5820" w:rsidRPr="00B86201"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r w:rsidRPr="00B86201">
        <w:rPr>
          <w:rFonts w:ascii="Times New Roman" w:hAnsi="Times New Roman"/>
          <w:b w:val="0"/>
          <w:sz w:val="20"/>
          <w:szCs w:val="20"/>
          <w:lang w:val="pt-PT"/>
        </w:rPr>
        <w:t>Aluminum Sheet: AS</w:t>
      </w:r>
      <w:r w:rsidR="00AA04F4" w:rsidRPr="00B86201">
        <w:rPr>
          <w:rFonts w:ascii="Times New Roman" w:hAnsi="Times New Roman"/>
          <w:b w:val="0"/>
          <w:sz w:val="20"/>
          <w:szCs w:val="20"/>
          <w:lang w:val="pt-PT"/>
        </w:rPr>
        <w:t>TM B209, Aluminum Alloy 3003-H14</w:t>
      </w:r>
      <w:r w:rsidRPr="00B86201">
        <w:rPr>
          <w:rFonts w:ascii="Times New Roman" w:hAnsi="Times New Roman"/>
          <w:b w:val="0"/>
          <w:sz w:val="20"/>
          <w:szCs w:val="20"/>
          <w:lang w:val="pt-PT"/>
        </w:rPr>
        <w:t>.</w:t>
      </w:r>
    </w:p>
    <w:p w14:paraId="79282400"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13F9FB7B"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20 psf</w:t>
      </w:r>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78314B50" w14:textId="77777777" w:rsidR="0063333B" w:rsidRPr="002D036D" w:rsidRDefault="007F19D5" w:rsidP="00A55022">
      <w:pPr>
        <w:pStyle w:val="Petroff2"/>
        <w:numPr>
          <w:ilvl w:val="1"/>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FORMED STATIONARY ACOUSTICAL </w:t>
      </w:r>
      <w:r w:rsidR="00894025" w:rsidRPr="002D036D">
        <w:rPr>
          <w:rFonts w:ascii="Times New Roman" w:hAnsi="Times New Roman"/>
          <w:b w:val="0"/>
          <w:bCs w:val="0"/>
          <w:sz w:val="20"/>
          <w:szCs w:val="20"/>
        </w:rPr>
        <w:t>LOUVER SYSTEMS</w:t>
      </w:r>
    </w:p>
    <w:p w14:paraId="16232DA8" w14:textId="77777777" w:rsidR="000C7E9C" w:rsidRPr="00B20E9B" w:rsidRDefault="000C7E9C" w:rsidP="000C7E9C">
      <w:pPr>
        <w:pStyle w:val="SpecSN"/>
      </w:pPr>
      <w:r w:rsidRPr="00B20E9B">
        <w:rPr>
          <w:u w:val="single"/>
        </w:rPr>
        <w:t>TEN</w:t>
      </w:r>
      <w:r>
        <w:rPr>
          <w:u w:val="single"/>
        </w:rPr>
        <w:t xml:space="preserve"> </w:t>
      </w:r>
      <w:r w:rsidRPr="00B20E9B">
        <w:rPr>
          <w:u w:val="single"/>
        </w:rPr>
        <w:t>PLUS SPEC NOTE:</w:t>
      </w:r>
      <w:r w:rsidRPr="00B20E9B">
        <w:t xml:space="preserve">  </w:t>
      </w:r>
      <w:r>
        <w:t>The standard louver material for this model is aluminum. However, galvanized material is also available.</w:t>
      </w:r>
      <w:r w:rsidR="00F7695E">
        <w:t xml:space="preserve"> Consult Ten Plus for further assistance in choosing this, or other materials.</w:t>
      </w:r>
    </w:p>
    <w:p w14:paraId="5E9B4798" w14:textId="77777777" w:rsidR="00E878A1" w:rsidRPr="002D036D" w:rsidRDefault="00843001" w:rsidP="004E48C1">
      <w:pPr>
        <w:pStyle w:val="Petroff4"/>
        <w:keepNext/>
        <w:keepLines/>
        <w:widowControl/>
        <w:numPr>
          <w:ilvl w:val="3"/>
          <w:numId w:val="30"/>
        </w:numPr>
        <w:tabs>
          <w:tab w:val="left" w:pos="-1440"/>
        </w:tabs>
        <w:spacing w:before="240"/>
        <w:rPr>
          <w:rFonts w:ascii="Times New Roman" w:hAnsi="Times New Roman"/>
          <w:sz w:val="20"/>
          <w:szCs w:val="20"/>
        </w:rPr>
      </w:pPr>
      <w:r>
        <w:rPr>
          <w:rFonts w:ascii="Times New Roman" w:hAnsi="Times New Roman"/>
          <w:sz w:val="20"/>
          <w:szCs w:val="20"/>
        </w:rPr>
        <w:t>152</w:t>
      </w:r>
      <w:r w:rsidR="00E878A1" w:rsidRPr="002D036D">
        <w:rPr>
          <w:rFonts w:ascii="Times New Roman" w:hAnsi="Times New Roman"/>
          <w:sz w:val="20"/>
          <w:szCs w:val="20"/>
        </w:rPr>
        <w:t xml:space="preserve">mm </w:t>
      </w:r>
      <w:r w:rsidR="007F19D5">
        <w:rPr>
          <w:rFonts w:ascii="Times New Roman" w:hAnsi="Times New Roman"/>
          <w:color w:val="FF0000"/>
          <w:sz w:val="20"/>
          <w:szCs w:val="20"/>
        </w:rPr>
        <w:t>(</w:t>
      </w:r>
      <w:r>
        <w:rPr>
          <w:rFonts w:ascii="Times New Roman" w:hAnsi="Times New Roman"/>
          <w:color w:val="FF0000"/>
          <w:sz w:val="20"/>
          <w:szCs w:val="20"/>
        </w:rPr>
        <w:t>6</w:t>
      </w:r>
      <w:r w:rsidR="00E878A1" w:rsidRPr="00F60A05">
        <w:rPr>
          <w:rFonts w:ascii="Times New Roman" w:hAnsi="Times New Roman"/>
          <w:color w:val="FF0000"/>
          <w:sz w:val="20"/>
          <w:szCs w:val="20"/>
        </w:rPr>
        <w:t>")</w:t>
      </w:r>
      <w:r w:rsidR="00E878A1" w:rsidRPr="002D036D">
        <w:rPr>
          <w:rFonts w:ascii="Times New Roman" w:hAnsi="Times New Roman"/>
          <w:sz w:val="20"/>
          <w:szCs w:val="20"/>
        </w:rPr>
        <w:t xml:space="preserve"> deep fixed type, </w:t>
      </w:r>
      <w:r w:rsidR="007F19D5">
        <w:rPr>
          <w:rFonts w:ascii="Times New Roman" w:hAnsi="Times New Roman"/>
          <w:sz w:val="20"/>
          <w:szCs w:val="20"/>
        </w:rPr>
        <w:t xml:space="preserve">formed </w:t>
      </w:r>
      <w:r w:rsidR="00E878A1" w:rsidRPr="002D036D">
        <w:rPr>
          <w:rFonts w:ascii="Times New Roman" w:hAnsi="Times New Roman"/>
          <w:sz w:val="20"/>
          <w:szCs w:val="20"/>
        </w:rPr>
        <w:t xml:space="preserve">aluminum </w:t>
      </w:r>
      <w:r w:rsidR="007F19D5">
        <w:rPr>
          <w:rFonts w:ascii="Times New Roman" w:hAnsi="Times New Roman"/>
          <w:sz w:val="20"/>
          <w:szCs w:val="20"/>
        </w:rPr>
        <w:t xml:space="preserve">acoustical </w:t>
      </w:r>
      <w:r w:rsidR="00E878A1" w:rsidRPr="002D036D">
        <w:rPr>
          <w:rFonts w:ascii="Times New Roman" w:hAnsi="Times New Roman"/>
          <w:sz w:val="20"/>
          <w:szCs w:val="20"/>
        </w:rPr>
        <w:t xml:space="preserve">louver, with </w:t>
      </w:r>
      <w:r w:rsidR="006F1294">
        <w:rPr>
          <w:rFonts w:ascii="Times New Roman" w:hAnsi="Times New Roman"/>
          <w:sz w:val="20"/>
          <w:szCs w:val="20"/>
        </w:rPr>
        <w:t>3003-</w:t>
      </w:r>
      <w:r w:rsidR="007D781F">
        <w:rPr>
          <w:rFonts w:ascii="Times New Roman" w:hAnsi="Times New Roman"/>
          <w:sz w:val="20"/>
          <w:szCs w:val="20"/>
        </w:rPr>
        <w:t>H14 aluminum alloy (or</w:t>
      </w:r>
      <w:r w:rsidR="00864252">
        <w:rPr>
          <w:rFonts w:ascii="Times New Roman" w:hAnsi="Times New Roman"/>
          <w:sz w:val="20"/>
          <w:szCs w:val="20"/>
        </w:rPr>
        <w:t xml:space="preserve"> 5005-H34 for anodized finishes)</w:t>
      </w:r>
      <w:r w:rsidR="007D781F">
        <w:rPr>
          <w:rFonts w:ascii="Times New Roman" w:hAnsi="Times New Roman"/>
          <w:sz w:val="20"/>
          <w:szCs w:val="20"/>
        </w:rPr>
        <w:t xml:space="preserve"> </w:t>
      </w:r>
      <w:r w:rsidR="008C4B64" w:rsidRPr="002D036D">
        <w:rPr>
          <w:rFonts w:ascii="Times New Roman" w:hAnsi="Times New Roman"/>
          <w:sz w:val="20"/>
          <w:szCs w:val="20"/>
        </w:rPr>
        <w:t>,</w:t>
      </w:r>
      <w:r w:rsidR="00E878A1" w:rsidRPr="002D036D">
        <w:rPr>
          <w:rFonts w:ascii="Times New Roman" w:hAnsi="Times New Roman"/>
          <w:sz w:val="20"/>
          <w:szCs w:val="20"/>
        </w:rPr>
        <w:t xml:space="preserve"> and as described in the following performance criteria:</w:t>
      </w:r>
    </w:p>
    <w:p w14:paraId="06166997" w14:textId="77777777" w:rsidR="008C4B64" w:rsidRPr="002D036D" w:rsidRDefault="008C4B64"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Thickness:</w:t>
      </w:r>
    </w:p>
    <w:p w14:paraId="24DD7164"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00864252">
        <w:rPr>
          <w:rFonts w:ascii="Times New Roman" w:hAnsi="Times New Roman"/>
          <w:sz w:val="20"/>
          <w:szCs w:val="20"/>
        </w:rPr>
        <w:t>2.03</w:t>
      </w:r>
      <w:r w:rsidRPr="002D036D">
        <w:rPr>
          <w:rFonts w:ascii="Times New Roman" w:hAnsi="Times New Roman"/>
          <w:sz w:val="20"/>
          <w:szCs w:val="20"/>
        </w:rPr>
        <w:t xml:space="preserve">mm </w:t>
      </w:r>
      <w:r w:rsidR="00864252">
        <w:rPr>
          <w:rFonts w:ascii="Times New Roman" w:hAnsi="Times New Roman"/>
          <w:color w:val="FF0000"/>
          <w:sz w:val="20"/>
          <w:szCs w:val="20"/>
        </w:rPr>
        <w:t>(0.081</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5E53D142" w14:textId="77777777" w:rsidR="008C4B64" w:rsidRPr="002D036D" w:rsidRDefault="008C4B64" w:rsidP="004E48C1">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1.57mm </w:t>
      </w:r>
      <w:r w:rsidRPr="002D036D">
        <w:rPr>
          <w:rFonts w:ascii="Times New Roman" w:hAnsi="Times New Roman"/>
          <w:color w:val="FF0000"/>
          <w:sz w:val="20"/>
          <w:szCs w:val="20"/>
        </w:rPr>
        <w:t>(0.062")</w:t>
      </w:r>
      <w:r w:rsidRPr="002D036D">
        <w:rPr>
          <w:rFonts w:ascii="Times New Roman" w:hAnsi="Times New Roman"/>
          <w:sz w:val="20"/>
          <w:szCs w:val="20"/>
        </w:rPr>
        <w:t xml:space="preserve"> thick.</w:t>
      </w:r>
    </w:p>
    <w:p w14:paraId="508FB933" w14:textId="77777777" w:rsidR="00E878A1" w:rsidRPr="002D036D" w:rsidRDefault="000C7E9C" w:rsidP="004E48C1">
      <w:pPr>
        <w:pStyle w:val="Petroff4"/>
        <w:keepNext/>
        <w:keepLines/>
        <w:widowControl/>
        <w:numPr>
          <w:ilvl w:val="4"/>
          <w:numId w:val="30"/>
        </w:numPr>
        <w:tabs>
          <w:tab w:val="left" w:pos="-1440"/>
        </w:tabs>
        <w:spacing w:before="240"/>
        <w:rPr>
          <w:rFonts w:ascii="Times New Roman" w:hAnsi="Times New Roman"/>
          <w:sz w:val="20"/>
          <w:szCs w:val="20"/>
        </w:rPr>
      </w:pPr>
      <w:r>
        <w:rPr>
          <w:rFonts w:ascii="Times New Roman" w:hAnsi="Times New Roman"/>
          <w:sz w:val="20"/>
          <w:szCs w:val="20"/>
        </w:rPr>
        <w:t>Louver Type: Mullion, or continuous line construction.</w:t>
      </w:r>
    </w:p>
    <w:p w14:paraId="34C0CCC5"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637C62FA" w14:textId="77777777" w:rsidR="00E878A1" w:rsidRPr="002D036D" w:rsidRDefault="00E878A1" w:rsidP="004E48C1">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00864252">
        <w:rPr>
          <w:rFonts w:ascii="Times New Roman" w:hAnsi="Times New Roman"/>
          <w:sz w:val="20"/>
          <w:szCs w:val="20"/>
        </w:rPr>
        <w:t xml:space="preserve"> unit: 0.</w:t>
      </w:r>
      <w:r w:rsidR="008C3AD7">
        <w:rPr>
          <w:rFonts w:ascii="Times New Roman" w:hAnsi="Times New Roman"/>
          <w:sz w:val="20"/>
          <w:szCs w:val="20"/>
        </w:rPr>
        <w:t>41</w:t>
      </w:r>
      <w:r w:rsidRPr="002D036D">
        <w:rPr>
          <w:rFonts w:ascii="Times New Roman" w:hAnsi="Times New Roman"/>
          <w:sz w:val="20"/>
          <w:szCs w:val="20"/>
        </w:rPr>
        <w:t xml:space="preserve">m² </w:t>
      </w:r>
      <w:r w:rsidR="00864252">
        <w:rPr>
          <w:rFonts w:ascii="Times New Roman" w:hAnsi="Times New Roman"/>
          <w:color w:val="FF0000"/>
          <w:sz w:val="20"/>
          <w:szCs w:val="20"/>
        </w:rPr>
        <w:t>(</w:t>
      </w:r>
      <w:r w:rsidR="008C3AD7">
        <w:rPr>
          <w:rFonts w:ascii="Times New Roman" w:hAnsi="Times New Roman"/>
          <w:color w:val="FF0000"/>
          <w:sz w:val="20"/>
          <w:szCs w:val="20"/>
        </w:rPr>
        <w:t>4.40</w:t>
      </w:r>
      <w:r w:rsidRPr="002D036D">
        <w:rPr>
          <w:rFonts w:ascii="Times New Roman" w:hAnsi="Times New Roman"/>
          <w:color w:val="FF0000"/>
          <w:sz w:val="20"/>
          <w:szCs w:val="20"/>
        </w:rPr>
        <w:t xml:space="preserve"> sq.ft.)</w:t>
      </w:r>
    </w:p>
    <w:p w14:paraId="35EE009D" w14:textId="77777777" w:rsidR="00E878A1" w:rsidRPr="002D036D" w:rsidRDefault="00864252" w:rsidP="00E878A1">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 xml:space="preserve">Percentage of Free Area: </w:t>
      </w:r>
      <w:r w:rsidR="008C3AD7">
        <w:rPr>
          <w:rFonts w:ascii="Times New Roman" w:hAnsi="Times New Roman"/>
          <w:sz w:val="20"/>
          <w:szCs w:val="20"/>
        </w:rPr>
        <w:t>27.5</w:t>
      </w:r>
      <w:r w:rsidR="00E878A1" w:rsidRPr="002D036D">
        <w:rPr>
          <w:rFonts w:ascii="Times New Roman" w:hAnsi="Times New Roman"/>
          <w:sz w:val="20"/>
          <w:szCs w:val="20"/>
        </w:rPr>
        <w:t>%</w:t>
      </w:r>
    </w:p>
    <w:p w14:paraId="069A612D" w14:textId="77777777" w:rsidR="00F71126" w:rsidRPr="00074E30" w:rsidRDefault="00E878A1" w:rsidP="00074E30">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843001">
        <w:rPr>
          <w:rFonts w:ascii="Times New Roman" w:hAnsi="Times New Roman"/>
          <w:sz w:val="20"/>
          <w:szCs w:val="20"/>
        </w:rPr>
        <w:t>A6457</w:t>
      </w:r>
      <w:r w:rsidR="007F19D5">
        <w:rPr>
          <w:rFonts w:ascii="Times New Roman" w:hAnsi="Times New Roman"/>
          <w:sz w:val="20"/>
          <w:szCs w:val="20"/>
        </w:rPr>
        <w:t xml:space="preserve"> Acoustical</w:t>
      </w:r>
      <w:r w:rsidRPr="002D036D">
        <w:rPr>
          <w:rFonts w:ascii="Times New Roman" w:hAnsi="Times New Roman"/>
          <w:sz w:val="20"/>
          <w:szCs w:val="20"/>
        </w:rPr>
        <w:t xml:space="preserv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6B8EC287"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5EC9A44F"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78B160DC" w14:textId="77777777" w:rsidR="00864252"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w:t>
      </w:r>
      <w:r w:rsidR="00864252">
        <w:rPr>
          <w:rFonts w:ascii="Times New Roman" w:hAnsi="Times New Roman"/>
          <w:sz w:val="20"/>
          <w:szCs w:val="20"/>
        </w:rPr>
        <w:t xml:space="preserve">formed aluminum </w:t>
      </w:r>
      <w:r w:rsidRPr="00791670">
        <w:rPr>
          <w:rFonts w:ascii="Times New Roman" w:hAnsi="Times New Roman"/>
          <w:sz w:val="20"/>
          <w:szCs w:val="20"/>
        </w:rPr>
        <w:t>blades</w:t>
      </w:r>
      <w:r w:rsidR="00864252">
        <w:rPr>
          <w:rFonts w:ascii="Times New Roman" w:hAnsi="Times New Roman"/>
          <w:sz w:val="20"/>
          <w:szCs w:val="20"/>
        </w:rPr>
        <w:t>, and frames.</w:t>
      </w:r>
    </w:p>
    <w:p w14:paraId="47DDC2EB" w14:textId="77777777" w:rsidR="00791670" w:rsidRDefault="00864252"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Blades, and head &amp; sill frames to receive acoustical mineral wool insulation</w:t>
      </w:r>
      <w:r w:rsidR="00D76ED4">
        <w:rPr>
          <w:rFonts w:ascii="Times New Roman" w:hAnsi="Times New Roman"/>
          <w:sz w:val="20"/>
          <w:szCs w:val="20"/>
        </w:rPr>
        <w:t>, to absorb the transmission of sound. The insulation will be held in place with 0.81mm (0.032”</w:t>
      </w:r>
      <w:r w:rsidR="000C7E9C">
        <w:rPr>
          <w:rFonts w:ascii="Times New Roman" w:hAnsi="Times New Roman"/>
          <w:sz w:val="20"/>
          <w:szCs w:val="20"/>
        </w:rPr>
        <w:t xml:space="preserve">) </w:t>
      </w:r>
      <w:r w:rsidR="00D76ED4">
        <w:rPr>
          <w:rFonts w:ascii="Times New Roman" w:hAnsi="Times New Roman"/>
          <w:sz w:val="20"/>
          <w:szCs w:val="20"/>
        </w:rPr>
        <w:t xml:space="preserve">thk perforated aluminum </w:t>
      </w:r>
      <w:r w:rsidR="000C7E9C">
        <w:rPr>
          <w:rFonts w:ascii="Times New Roman" w:hAnsi="Times New Roman"/>
          <w:sz w:val="20"/>
          <w:szCs w:val="20"/>
        </w:rPr>
        <w:t>panels</w:t>
      </w:r>
      <w:r w:rsidR="00791670" w:rsidRPr="00791670">
        <w:rPr>
          <w:rFonts w:ascii="Times New Roman" w:hAnsi="Times New Roman"/>
          <w:sz w:val="20"/>
          <w:szCs w:val="20"/>
        </w:rPr>
        <w:t xml:space="preserve"> </w:t>
      </w:r>
      <w:r w:rsidR="00055E4B" w:rsidRPr="002D036D">
        <w:rPr>
          <w:rFonts w:ascii="Times New Roman" w:hAnsi="Times New Roman"/>
          <w:color w:val="FF0000"/>
          <w:sz w:val="20"/>
          <w:szCs w:val="20"/>
        </w:rPr>
        <w:t>[</w:t>
      </w:r>
      <w:r w:rsidR="00055E4B">
        <w:rPr>
          <w:rFonts w:ascii="Times New Roman" w:hAnsi="Times New Roman"/>
          <w:color w:val="FF0000"/>
          <w:sz w:val="20"/>
          <w:szCs w:val="20"/>
        </w:rPr>
        <w:t>or alternate expanded aluminum mesh</w:t>
      </w:r>
      <w:r w:rsidR="00055E4B" w:rsidRPr="002D036D">
        <w:rPr>
          <w:rFonts w:ascii="Times New Roman" w:hAnsi="Times New Roman"/>
          <w:color w:val="FF0000"/>
          <w:sz w:val="20"/>
          <w:szCs w:val="20"/>
        </w:rPr>
        <w:t>]</w:t>
      </w:r>
      <w:r w:rsidR="00055E4B" w:rsidRPr="002D036D">
        <w:rPr>
          <w:rFonts w:ascii="Times New Roman" w:hAnsi="Times New Roman"/>
          <w:sz w:val="20"/>
          <w:szCs w:val="20"/>
        </w:rPr>
        <w:t>.</w:t>
      </w:r>
    </w:p>
    <w:p w14:paraId="218B99E6"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Heads, sills, jambs and mullions to be one piece </w:t>
      </w:r>
      <w:r w:rsidR="000C7E9C">
        <w:rPr>
          <w:rFonts w:ascii="Times New Roman" w:hAnsi="Times New Roman"/>
          <w:sz w:val="20"/>
          <w:szCs w:val="20"/>
        </w:rPr>
        <w:t>formed aluminum members.</w:t>
      </w:r>
    </w:p>
    <w:p w14:paraId="039BCEF2" w14:textId="77777777" w:rsidR="00791670" w:rsidRDefault="000C7E9C"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Louvre system </w:t>
      </w:r>
      <w:r w:rsidR="00791670">
        <w:rPr>
          <w:rFonts w:ascii="Times New Roman" w:hAnsi="Times New Roman"/>
          <w:sz w:val="20"/>
          <w:szCs w:val="20"/>
        </w:rPr>
        <w:t>to be mullion type</w:t>
      </w:r>
      <w:r>
        <w:rPr>
          <w:rFonts w:ascii="Times New Roman" w:hAnsi="Times New Roman"/>
          <w:sz w:val="20"/>
          <w:szCs w:val="20"/>
        </w:rPr>
        <w:t xml:space="preserve"> (with exposed vertical mullions),</w:t>
      </w:r>
      <w:r w:rsidR="00791670">
        <w:rPr>
          <w:rFonts w:ascii="Times New Roman" w:hAnsi="Times New Roman"/>
          <w:sz w:val="20"/>
          <w:szCs w:val="20"/>
        </w:rPr>
        <w:t xml:space="preserve"> or continuous line construction</w:t>
      </w:r>
      <w:r>
        <w:rPr>
          <w:rFonts w:ascii="Times New Roman" w:hAnsi="Times New Roman"/>
          <w:sz w:val="20"/>
          <w:szCs w:val="20"/>
        </w:rPr>
        <w:t xml:space="preserve"> (</w:t>
      </w:r>
      <w:r w:rsidR="00791670">
        <w:rPr>
          <w:rFonts w:ascii="Times New Roman" w:hAnsi="Times New Roman"/>
          <w:sz w:val="20"/>
          <w:szCs w:val="20"/>
        </w:rPr>
        <w:t xml:space="preserve">with </w:t>
      </w:r>
      <w:r>
        <w:rPr>
          <w:rFonts w:ascii="Times New Roman" w:hAnsi="Times New Roman"/>
          <w:sz w:val="20"/>
          <w:szCs w:val="20"/>
        </w:rPr>
        <w:t>discrete v</w:t>
      </w:r>
      <w:r w:rsidR="00791670">
        <w:rPr>
          <w:rFonts w:ascii="Times New Roman" w:hAnsi="Times New Roman"/>
          <w:sz w:val="20"/>
          <w:szCs w:val="20"/>
        </w:rPr>
        <w:t>ertical mullions</w:t>
      </w:r>
      <w:r>
        <w:rPr>
          <w:rFonts w:ascii="Times New Roman" w:hAnsi="Times New Roman"/>
          <w:sz w:val="20"/>
          <w:szCs w:val="20"/>
        </w:rPr>
        <w:t>)</w:t>
      </w:r>
      <w:r w:rsidR="00791670">
        <w:rPr>
          <w:rFonts w:ascii="Times New Roman" w:hAnsi="Times New Roman"/>
          <w:sz w:val="20"/>
          <w:szCs w:val="20"/>
        </w:rPr>
        <w:t xml:space="preserve">, structural supports located at maximum 1524mm </w:t>
      </w:r>
      <w:r w:rsidR="00791670" w:rsidRPr="00791670">
        <w:rPr>
          <w:rFonts w:ascii="Times New Roman" w:hAnsi="Times New Roman"/>
          <w:color w:val="FF0000"/>
          <w:sz w:val="20"/>
          <w:szCs w:val="20"/>
        </w:rPr>
        <w:t>(5’)</w:t>
      </w:r>
      <w:r w:rsidR="00791670">
        <w:rPr>
          <w:rFonts w:ascii="Times New Roman" w:hAnsi="Times New Roman"/>
          <w:sz w:val="20"/>
          <w:szCs w:val="20"/>
        </w:rPr>
        <w:t xml:space="preserve"> centers. </w:t>
      </w:r>
    </w:p>
    <w:p w14:paraId="0B5ECAD9"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4E988B65" w14:textId="77777777" w:rsidR="00074E30" w:rsidRDefault="00074E30" w:rsidP="00074E30">
      <w:pPr>
        <w:pStyle w:val="Petroff4"/>
        <w:numPr>
          <w:ilvl w:val="0"/>
          <w:numId w:val="0"/>
        </w:numPr>
        <w:tabs>
          <w:tab w:val="left" w:pos="-1440"/>
        </w:tabs>
        <w:ind w:left="3600"/>
        <w:rPr>
          <w:rFonts w:ascii="Times New Roman" w:hAnsi="Times New Roman"/>
          <w:sz w:val="20"/>
          <w:szCs w:val="20"/>
        </w:rPr>
      </w:pPr>
    </w:p>
    <w:p w14:paraId="4D28941B" w14:textId="77777777" w:rsidR="00074E30" w:rsidRDefault="00074E30" w:rsidP="00074E30">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Sound Data: Tested in accordance with ASTM E90-04, “Standard Test Method for Laboratory Measurement of Airborne Sound Transmission Loss of Building Partitions and Elements”.</w:t>
      </w:r>
    </w:p>
    <w:p w14:paraId="28C6B7A9" w14:textId="77777777" w:rsidR="00074E30" w:rsidRDefault="00074E30" w:rsidP="00074E30">
      <w:pPr>
        <w:pStyle w:val="Petroff4"/>
        <w:numPr>
          <w:ilvl w:val="0"/>
          <w:numId w:val="0"/>
        </w:numPr>
        <w:tabs>
          <w:tab w:val="left" w:pos="-1440"/>
        </w:tabs>
        <w:ind w:left="2880"/>
        <w:rPr>
          <w:rFonts w:ascii="Times New Roman" w:hAnsi="Times New Roman"/>
          <w:sz w:val="20"/>
          <w:szCs w:val="20"/>
        </w:rPr>
      </w:pPr>
    </w:p>
    <w:tbl>
      <w:tblPr>
        <w:tblStyle w:val="TableGrid"/>
        <w:tblW w:w="0" w:type="auto"/>
        <w:tblLayout w:type="fixed"/>
        <w:tblLook w:val="04A0" w:firstRow="1" w:lastRow="0" w:firstColumn="1" w:lastColumn="0" w:noHBand="0" w:noVBand="1"/>
      </w:tblPr>
      <w:tblGrid>
        <w:gridCol w:w="2838"/>
        <w:gridCol w:w="851"/>
        <w:gridCol w:w="851"/>
        <w:gridCol w:w="851"/>
        <w:gridCol w:w="851"/>
        <w:gridCol w:w="851"/>
        <w:gridCol w:w="851"/>
        <w:gridCol w:w="851"/>
        <w:gridCol w:w="851"/>
      </w:tblGrid>
      <w:tr w:rsidR="00074E30" w14:paraId="30397612" w14:textId="77777777" w:rsidTr="00DC2448">
        <w:tc>
          <w:tcPr>
            <w:tcW w:w="2838" w:type="dxa"/>
          </w:tcPr>
          <w:p w14:paraId="6A809ECA"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Octave Band</w:t>
            </w:r>
          </w:p>
        </w:tc>
        <w:tc>
          <w:tcPr>
            <w:tcW w:w="851" w:type="dxa"/>
          </w:tcPr>
          <w:p w14:paraId="6358A7C3"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w:t>
            </w:r>
          </w:p>
        </w:tc>
        <w:tc>
          <w:tcPr>
            <w:tcW w:w="851" w:type="dxa"/>
          </w:tcPr>
          <w:p w14:paraId="5B28D1C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w:t>
            </w:r>
          </w:p>
        </w:tc>
        <w:tc>
          <w:tcPr>
            <w:tcW w:w="851" w:type="dxa"/>
          </w:tcPr>
          <w:p w14:paraId="4803EB39"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3</w:t>
            </w:r>
          </w:p>
        </w:tc>
        <w:tc>
          <w:tcPr>
            <w:tcW w:w="851" w:type="dxa"/>
          </w:tcPr>
          <w:p w14:paraId="5963CB30"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4</w:t>
            </w:r>
          </w:p>
        </w:tc>
        <w:tc>
          <w:tcPr>
            <w:tcW w:w="851" w:type="dxa"/>
          </w:tcPr>
          <w:p w14:paraId="6476D657"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5</w:t>
            </w:r>
          </w:p>
        </w:tc>
        <w:tc>
          <w:tcPr>
            <w:tcW w:w="851" w:type="dxa"/>
          </w:tcPr>
          <w:p w14:paraId="3E09A2A5"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6</w:t>
            </w:r>
          </w:p>
        </w:tc>
        <w:tc>
          <w:tcPr>
            <w:tcW w:w="851" w:type="dxa"/>
          </w:tcPr>
          <w:p w14:paraId="12B16205"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3A0A17A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w:t>
            </w:r>
          </w:p>
        </w:tc>
      </w:tr>
      <w:tr w:rsidR="00074E30" w14:paraId="30ACF5FA" w14:textId="77777777" w:rsidTr="00DC2448">
        <w:tc>
          <w:tcPr>
            <w:tcW w:w="2838" w:type="dxa"/>
          </w:tcPr>
          <w:p w14:paraId="277370AD"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Frequency</w:t>
            </w:r>
          </w:p>
        </w:tc>
        <w:tc>
          <w:tcPr>
            <w:tcW w:w="851" w:type="dxa"/>
          </w:tcPr>
          <w:p w14:paraId="12B6520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63</w:t>
            </w:r>
          </w:p>
        </w:tc>
        <w:tc>
          <w:tcPr>
            <w:tcW w:w="851" w:type="dxa"/>
          </w:tcPr>
          <w:p w14:paraId="77766ED9"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125</w:t>
            </w:r>
          </w:p>
        </w:tc>
        <w:tc>
          <w:tcPr>
            <w:tcW w:w="851" w:type="dxa"/>
          </w:tcPr>
          <w:p w14:paraId="15876888"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250</w:t>
            </w:r>
          </w:p>
        </w:tc>
        <w:tc>
          <w:tcPr>
            <w:tcW w:w="851" w:type="dxa"/>
          </w:tcPr>
          <w:p w14:paraId="06C1D9E4"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500</w:t>
            </w:r>
          </w:p>
        </w:tc>
        <w:tc>
          <w:tcPr>
            <w:tcW w:w="851" w:type="dxa"/>
          </w:tcPr>
          <w:p w14:paraId="55D0A0F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1000</w:t>
            </w:r>
          </w:p>
        </w:tc>
        <w:tc>
          <w:tcPr>
            <w:tcW w:w="851" w:type="dxa"/>
          </w:tcPr>
          <w:p w14:paraId="3FBB48B1"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2000</w:t>
            </w:r>
          </w:p>
        </w:tc>
        <w:tc>
          <w:tcPr>
            <w:tcW w:w="851" w:type="dxa"/>
          </w:tcPr>
          <w:p w14:paraId="0EE093E8"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4000</w:t>
            </w:r>
          </w:p>
        </w:tc>
        <w:tc>
          <w:tcPr>
            <w:tcW w:w="851" w:type="dxa"/>
          </w:tcPr>
          <w:p w14:paraId="5896EA72"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8000</w:t>
            </w:r>
          </w:p>
        </w:tc>
      </w:tr>
      <w:tr w:rsidR="00074E30" w14:paraId="5E6EB040" w14:textId="77777777" w:rsidTr="00DC2448">
        <w:tc>
          <w:tcPr>
            <w:tcW w:w="2838" w:type="dxa"/>
          </w:tcPr>
          <w:p w14:paraId="76653422"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 xml:space="preserve">Transmission Loss (dB) </w:t>
            </w:r>
          </w:p>
        </w:tc>
        <w:tc>
          <w:tcPr>
            <w:tcW w:w="851" w:type="dxa"/>
          </w:tcPr>
          <w:p w14:paraId="238E050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1A6376A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74CB6C02"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7</w:t>
            </w:r>
          </w:p>
        </w:tc>
        <w:tc>
          <w:tcPr>
            <w:tcW w:w="851" w:type="dxa"/>
          </w:tcPr>
          <w:p w14:paraId="3AFB8149"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8</w:t>
            </w:r>
          </w:p>
        </w:tc>
        <w:tc>
          <w:tcPr>
            <w:tcW w:w="851" w:type="dxa"/>
          </w:tcPr>
          <w:p w14:paraId="5D9BB166"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11</w:t>
            </w:r>
          </w:p>
        </w:tc>
        <w:tc>
          <w:tcPr>
            <w:tcW w:w="851" w:type="dxa"/>
          </w:tcPr>
          <w:p w14:paraId="38F174C4"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15</w:t>
            </w:r>
          </w:p>
        </w:tc>
        <w:tc>
          <w:tcPr>
            <w:tcW w:w="851" w:type="dxa"/>
          </w:tcPr>
          <w:p w14:paraId="22194D76"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14</w:t>
            </w:r>
          </w:p>
        </w:tc>
        <w:tc>
          <w:tcPr>
            <w:tcW w:w="851" w:type="dxa"/>
          </w:tcPr>
          <w:p w14:paraId="3FBD5B91"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14</w:t>
            </w:r>
          </w:p>
        </w:tc>
      </w:tr>
      <w:tr w:rsidR="00074E30" w14:paraId="0DDD5A56" w14:textId="77777777" w:rsidTr="00DC2448">
        <w:tc>
          <w:tcPr>
            <w:tcW w:w="2838" w:type="dxa"/>
          </w:tcPr>
          <w:p w14:paraId="576C7AA3" w14:textId="77777777" w:rsidR="00074E30" w:rsidRDefault="00074E30" w:rsidP="00DC2448">
            <w:pPr>
              <w:pStyle w:val="Petroff4"/>
              <w:numPr>
                <w:ilvl w:val="0"/>
                <w:numId w:val="0"/>
              </w:numPr>
              <w:tabs>
                <w:tab w:val="left" w:pos="-1440"/>
              </w:tabs>
              <w:rPr>
                <w:rFonts w:ascii="Times New Roman" w:hAnsi="Times New Roman"/>
                <w:sz w:val="20"/>
                <w:szCs w:val="20"/>
              </w:rPr>
            </w:pPr>
            <w:r>
              <w:rPr>
                <w:rFonts w:ascii="Times New Roman" w:hAnsi="Times New Roman"/>
                <w:sz w:val="20"/>
                <w:szCs w:val="20"/>
              </w:rPr>
              <w:t>Free Field Noise Reduction (dB)</w:t>
            </w:r>
          </w:p>
        </w:tc>
        <w:tc>
          <w:tcPr>
            <w:tcW w:w="851" w:type="dxa"/>
          </w:tcPr>
          <w:p w14:paraId="77A9B4ED"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13</w:t>
            </w:r>
          </w:p>
        </w:tc>
        <w:tc>
          <w:tcPr>
            <w:tcW w:w="851" w:type="dxa"/>
          </w:tcPr>
          <w:p w14:paraId="448ECFA6" w14:textId="77777777" w:rsidR="00074E30" w:rsidRDefault="00074E30"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13</w:t>
            </w:r>
          </w:p>
        </w:tc>
        <w:tc>
          <w:tcPr>
            <w:tcW w:w="851" w:type="dxa"/>
          </w:tcPr>
          <w:p w14:paraId="35C0EE58"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13</w:t>
            </w:r>
          </w:p>
        </w:tc>
        <w:tc>
          <w:tcPr>
            <w:tcW w:w="851" w:type="dxa"/>
          </w:tcPr>
          <w:p w14:paraId="4584740B"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14</w:t>
            </w:r>
          </w:p>
        </w:tc>
        <w:tc>
          <w:tcPr>
            <w:tcW w:w="851" w:type="dxa"/>
          </w:tcPr>
          <w:p w14:paraId="0564AE2E"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17</w:t>
            </w:r>
          </w:p>
        </w:tc>
        <w:tc>
          <w:tcPr>
            <w:tcW w:w="851" w:type="dxa"/>
          </w:tcPr>
          <w:p w14:paraId="027AC892"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21</w:t>
            </w:r>
          </w:p>
        </w:tc>
        <w:tc>
          <w:tcPr>
            <w:tcW w:w="851" w:type="dxa"/>
          </w:tcPr>
          <w:p w14:paraId="3B6D42CF"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20</w:t>
            </w:r>
          </w:p>
        </w:tc>
        <w:tc>
          <w:tcPr>
            <w:tcW w:w="851" w:type="dxa"/>
          </w:tcPr>
          <w:p w14:paraId="69A8DAC3" w14:textId="77777777" w:rsidR="00074E30" w:rsidRDefault="000220DA" w:rsidP="00DC2448">
            <w:pPr>
              <w:pStyle w:val="Petroff4"/>
              <w:numPr>
                <w:ilvl w:val="0"/>
                <w:numId w:val="0"/>
              </w:numPr>
              <w:tabs>
                <w:tab w:val="left" w:pos="-1440"/>
              </w:tabs>
              <w:jc w:val="center"/>
              <w:rPr>
                <w:rFonts w:ascii="Times New Roman" w:hAnsi="Times New Roman"/>
                <w:sz w:val="20"/>
                <w:szCs w:val="20"/>
              </w:rPr>
            </w:pPr>
            <w:r>
              <w:rPr>
                <w:rFonts w:ascii="Times New Roman" w:hAnsi="Times New Roman"/>
                <w:sz w:val="20"/>
                <w:szCs w:val="20"/>
              </w:rPr>
              <w:t>20</w:t>
            </w:r>
          </w:p>
        </w:tc>
      </w:tr>
    </w:tbl>
    <w:p w14:paraId="7FDF5381" w14:textId="77777777" w:rsidR="00074E30" w:rsidRDefault="00074E30" w:rsidP="00074E30">
      <w:pPr>
        <w:pStyle w:val="Petroff4"/>
        <w:numPr>
          <w:ilvl w:val="0"/>
          <w:numId w:val="0"/>
        </w:numPr>
        <w:tabs>
          <w:tab w:val="left" w:pos="-1440"/>
        </w:tabs>
        <w:rPr>
          <w:rFonts w:ascii="Times New Roman" w:hAnsi="Times New Roman"/>
          <w:sz w:val="20"/>
          <w:szCs w:val="20"/>
        </w:rPr>
      </w:pPr>
    </w:p>
    <w:p w14:paraId="359379E5"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75B80DBF"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30F44423"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25E6ADFC"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(20 psf)</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1DAD6A06"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20C93AFA"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62E857A5"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a</w:t>
      </w:r>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06773215"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25C8FAA4"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diameter aluminum wire intercrimp screen in a extruded aluminum frame. Removable screen frame to be independent to louver assembly, attaching to the interior face of the louver, providing continuous coverage.</w:t>
      </w:r>
    </w:p>
    <w:p w14:paraId="2A442319"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13032E6E"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7C18FC36"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6590A40B" w14:textId="77777777" w:rsidR="005E2773"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78F220B8" w14:textId="77777777" w:rsidR="009356D4" w:rsidRPr="009356D4" w:rsidRDefault="009356D4" w:rsidP="009356D4">
      <w:pPr>
        <w:pStyle w:val="Petroff5"/>
        <w:keepNext/>
        <w:keepLines/>
        <w:widowControl/>
        <w:numPr>
          <w:ilvl w:val="4"/>
          <w:numId w:val="30"/>
        </w:numPr>
        <w:tabs>
          <w:tab w:val="left" w:pos="-1440"/>
        </w:tabs>
        <w:rPr>
          <w:rFonts w:ascii="Times New Roman" w:hAnsi="Times New Roman"/>
          <w:sz w:val="20"/>
          <w:szCs w:val="20"/>
        </w:rPr>
      </w:pPr>
      <w:r w:rsidRPr="009356D4">
        <w:rPr>
          <w:rFonts w:ascii="Times New Roman" w:hAnsi="Times New Roman"/>
          <w:sz w:val="20"/>
          <w:szCs w:val="20"/>
        </w:rPr>
        <w:t xml:space="preserve">Aluminum faced prefinished insulated blank-off panels, consisting of 51mm </w:t>
      </w:r>
      <w:r w:rsidRPr="009356D4">
        <w:rPr>
          <w:rFonts w:ascii="Times New Roman" w:hAnsi="Times New Roman"/>
          <w:color w:val="FF0000"/>
          <w:sz w:val="20"/>
          <w:szCs w:val="20"/>
        </w:rPr>
        <w:t>(2")</w:t>
      </w:r>
      <w:r w:rsidRPr="009356D4">
        <w:rPr>
          <w:rFonts w:ascii="Times New Roman" w:hAnsi="Times New Roman"/>
          <w:sz w:val="20"/>
          <w:szCs w:val="20"/>
        </w:rPr>
        <w:t xml:space="preserve"> thick semi rigid, mineral wool core insulation, having an R value of R-4/1".  Ensure insulation is continuous and applied around all penetrations and building elements.</w:t>
      </w:r>
      <w:r w:rsidR="002B58E8">
        <w:rPr>
          <w:rFonts w:ascii="Times New Roman" w:hAnsi="Times New Roman"/>
          <w:sz w:val="20"/>
          <w:szCs w:val="20"/>
        </w:rPr>
        <w:t xml:space="preserve"> </w:t>
      </w:r>
      <w:r w:rsidRPr="009356D4">
        <w:rPr>
          <w:rFonts w:ascii="Times New Roman" w:hAnsi="Times New Roman"/>
          <w:sz w:val="20"/>
          <w:szCs w:val="20"/>
        </w:rPr>
        <w:t>Facing Panels: 1mm (</w:t>
      </w:r>
      <w:r w:rsidRPr="009356D4">
        <w:rPr>
          <w:rFonts w:ascii="Times New Roman" w:hAnsi="Times New Roman"/>
          <w:color w:val="FF0000"/>
          <w:sz w:val="20"/>
          <w:szCs w:val="20"/>
        </w:rPr>
        <w:t>0.040"</w:t>
      </w:r>
      <w:r w:rsidRPr="009356D4">
        <w:rPr>
          <w:rFonts w:ascii="Times New Roman" w:hAnsi="Times New Roman"/>
          <w:sz w:val="20"/>
          <w:szCs w:val="20"/>
        </w:rPr>
        <w:t>) thick aluminum formed sheets.  Seal all perimeters and joints between insulated panels with a neoprene gasket or caulked with an approved material to prevent air infiltration.</w:t>
      </w:r>
    </w:p>
    <w:p w14:paraId="7BDE342B"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1684433E"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6B147178"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0A520188" w14:textId="77777777" w:rsidR="009356D4" w:rsidRPr="002D036D" w:rsidRDefault="009356D4" w:rsidP="009356D4">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0711787B"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blank-off panel.</w:t>
      </w:r>
    </w:p>
    <w:p w14:paraId="4447B165" w14:textId="77777777" w:rsidR="009356D4" w:rsidRPr="002D036D" w:rsidRDefault="009356D4" w:rsidP="009356D4">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D6D37B3"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31FE96DC" w14:textId="77777777" w:rsidR="009356D4" w:rsidRPr="002D036D" w:rsidRDefault="009356D4" w:rsidP="009356D4">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0EEE3EAE" w14:textId="77777777" w:rsidR="009356D4" w:rsidRDefault="009356D4" w:rsidP="009356D4">
      <w:pPr>
        <w:pStyle w:val="Petroff5"/>
        <w:numPr>
          <w:ilvl w:val="0"/>
          <w:numId w:val="0"/>
        </w:numPr>
        <w:tabs>
          <w:tab w:val="left" w:pos="-1440"/>
        </w:tabs>
        <w:ind w:left="2160"/>
        <w:rPr>
          <w:rFonts w:ascii="Times New Roman" w:hAnsi="Times New Roman"/>
          <w:sz w:val="20"/>
          <w:szCs w:val="20"/>
        </w:rPr>
      </w:pPr>
    </w:p>
    <w:p w14:paraId="64E75AFF"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FABRICATION</w:t>
      </w:r>
    </w:p>
    <w:p w14:paraId="1A9AD4E9"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40E6B42E"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6D9B11C3"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710569DC"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77BB1F38"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60A9A2C0"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66D57FE2"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2797DCAA"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07F93E40"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7FD5E494"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4BAEFEF8"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13785E04"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0BBB84D7"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33E3E73A"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492A5B9C"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Coloured Anodized Finish</w:t>
      </w:r>
      <w:bookmarkEnd w:id="4"/>
      <w:r w:rsidRPr="002D036D">
        <w:rPr>
          <w:rFonts w:ascii="Times New Roman" w:hAnsi="Times New Roman"/>
          <w:sz w:val="20"/>
          <w:szCs w:val="20"/>
        </w:rPr>
        <w:t>:</w:t>
      </w:r>
    </w:p>
    <w:p w14:paraId="79094AB5"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7483F631"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05889A22" w14:textId="77777777" w:rsidR="00F22A89" w:rsidRPr="002D036D" w:rsidRDefault="00F22A89" w:rsidP="00B20E9B">
      <w:pPr>
        <w:pStyle w:val="SpecSN"/>
        <w:rPr>
          <w:u w:val="single"/>
        </w:rPr>
      </w:pPr>
      <w:bookmarkStart w:id="6" w:name="_Ref20726583"/>
      <w:r w:rsidRPr="002D036D">
        <w:rPr>
          <w:u w:val="single"/>
        </w:rPr>
        <w:lastRenderedPageBreak/>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648DC638"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2DFA3134"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723E7014"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605EA77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2A4ACE1B"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12D1A7CB"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101EE340"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0C00D330"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16B2901D"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5B4F5A70"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0E4D537B"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47885286"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53D2CB66"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58D1F766"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0A0CDAC0" w14:textId="77777777" w:rsidR="0063333B" w:rsidRPr="002D036D" w:rsidRDefault="0063333B" w:rsidP="006C6A7F">
      <w:pPr>
        <w:rPr>
          <w:rFonts w:ascii="Times New Roman" w:hAnsi="Times New Roman"/>
          <w:sz w:val="20"/>
          <w:szCs w:val="20"/>
        </w:rPr>
      </w:pPr>
    </w:p>
    <w:p w14:paraId="2A30B14C" w14:textId="77777777" w:rsidR="0063333B" w:rsidRPr="002D036D" w:rsidRDefault="0063333B" w:rsidP="006C6A7F">
      <w:pPr>
        <w:rPr>
          <w:rFonts w:ascii="Times New Roman" w:hAnsi="Times New Roman"/>
          <w:sz w:val="20"/>
          <w:szCs w:val="20"/>
        </w:rPr>
      </w:pPr>
    </w:p>
    <w:p w14:paraId="290E7745"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2B02508F"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12D94429"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341893F0"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2DF03D20"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7465AD6B"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Notify Contractor in writing of any conditions that are not acceptable.</w:t>
      </w:r>
    </w:p>
    <w:p w14:paraId="7BBAD5EF"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49AE199A"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3718F273" w14:textId="77777777" w:rsidR="0063333B" w:rsidRPr="002D036D" w:rsidRDefault="0063333B" w:rsidP="00974805">
      <w:pPr>
        <w:rPr>
          <w:rFonts w:ascii="Times New Roman" w:hAnsi="Times New Roman"/>
          <w:sz w:val="20"/>
          <w:szCs w:val="20"/>
        </w:rPr>
      </w:pPr>
    </w:p>
    <w:p w14:paraId="531A06E2"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2886F58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5C860552"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1C870D5B"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04182B7D"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2E48FC34"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41002DA8"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3EE46CE8"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5C32E92E"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28286EF1"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3234D63D"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300BAEF7"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4B43F42D"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08FB2FE7"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2769645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113A687F"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08C7874A"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699DC95E" w14:textId="77777777" w:rsidR="0063333B" w:rsidRPr="002D036D" w:rsidRDefault="0063333B" w:rsidP="00A225C3">
      <w:pPr>
        <w:keepNext/>
        <w:keepLines/>
        <w:widowControl/>
        <w:rPr>
          <w:rFonts w:ascii="Times New Roman" w:hAnsi="Times New Roman"/>
          <w:sz w:val="20"/>
          <w:szCs w:val="20"/>
        </w:rPr>
      </w:pPr>
    </w:p>
    <w:p w14:paraId="654310C9" w14:textId="77777777" w:rsidR="002E25D0" w:rsidRPr="002D036D" w:rsidRDefault="002E25D0" w:rsidP="00A225C3">
      <w:pPr>
        <w:keepNext/>
        <w:keepLines/>
        <w:widowControl/>
        <w:rPr>
          <w:rFonts w:ascii="Times New Roman" w:hAnsi="Times New Roman"/>
          <w:sz w:val="20"/>
          <w:szCs w:val="20"/>
        </w:rPr>
      </w:pPr>
    </w:p>
    <w:p w14:paraId="58E7CF9A"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EB7E3C">
      <w:headerReference w:type="even" r:id="rId8"/>
      <w:headerReference w:type="default" r:id="rId9"/>
      <w:footerReference w:type="even" r:id="rId10"/>
      <w:type w:val="continuous"/>
      <w:pgSz w:w="12240" w:h="15840" w:code="1"/>
      <w:pgMar w:top="1440" w:right="1080" w:bottom="1134"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FE42" w14:textId="77777777" w:rsidR="00A469EF" w:rsidRDefault="00A469EF">
      <w:r>
        <w:separator/>
      </w:r>
    </w:p>
  </w:endnote>
  <w:endnote w:type="continuationSeparator" w:id="0">
    <w:p w14:paraId="39725688" w14:textId="77777777" w:rsidR="00A469EF" w:rsidRDefault="00A4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57F4" w14:textId="77777777" w:rsidR="00223BAF" w:rsidRDefault="00223BAF">
    <w:pPr>
      <w:spacing w:line="240" w:lineRule="exact"/>
    </w:pPr>
  </w:p>
  <w:p w14:paraId="04390DE0"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BF3CC3"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BF3CC3" w:rsidRPr="006C6A7F">
      <w:rPr>
        <w:rFonts w:ascii="Arial" w:hAnsi="Arial" w:cs="Arial"/>
        <w:sz w:val="20"/>
        <w:szCs w:val="20"/>
        <w:lang w:val="en-GB"/>
      </w:rPr>
      <w:fldChar w:fldCharType="separate"/>
    </w:r>
    <w:r>
      <w:rPr>
        <w:rFonts w:ascii="Arial" w:hAnsi="Arial" w:cs="Arial"/>
        <w:noProof/>
        <w:sz w:val="20"/>
        <w:szCs w:val="20"/>
        <w:lang w:val="en-GB"/>
      </w:rPr>
      <w:t>4</w:t>
    </w:r>
    <w:r w:rsidR="00BF3CC3"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BF3CC3"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BF3CC3"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BF3CC3"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25F4" w14:textId="77777777" w:rsidR="00A469EF" w:rsidRDefault="00A469EF">
      <w:r>
        <w:separator/>
      </w:r>
    </w:p>
  </w:footnote>
  <w:footnote w:type="continuationSeparator" w:id="0">
    <w:p w14:paraId="2DC83A26" w14:textId="77777777" w:rsidR="00A469EF" w:rsidRDefault="00A46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EAE3"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260ACBA0" w14:textId="77777777" w:rsidR="00223BAF" w:rsidRDefault="00223BAF">
    <w:pPr>
      <w:spacing w:line="19" w:lineRule="exact"/>
      <w:rPr>
        <w:sz w:val="22"/>
        <w:szCs w:val="22"/>
        <w:lang w:val="en-GB"/>
      </w:rPr>
    </w:pPr>
  </w:p>
  <w:p w14:paraId="073285B5"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152A"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6ACC9E88"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r w:rsidR="00FA5BD7">
      <w:rPr>
        <w:rFonts w:ascii="Times New Roman" w:hAnsi="Times New Roman"/>
        <w:b/>
        <w:sz w:val="20"/>
        <w:szCs w:val="20"/>
        <w:lang w:val="en-GB"/>
      </w:rPr>
      <w:t>A</w:t>
    </w:r>
    <w:r w:rsidR="00D14238">
      <w:rPr>
        <w:rFonts w:ascii="Times New Roman" w:hAnsi="Times New Roman"/>
        <w:b/>
        <w:sz w:val="20"/>
        <w:szCs w:val="20"/>
        <w:lang w:val="en-GB"/>
      </w:rPr>
      <w:t>coustical Louver</w:t>
    </w:r>
    <w:r w:rsidR="00DB51EB">
      <w:rPr>
        <w:rFonts w:ascii="Times New Roman" w:hAnsi="Times New Roman"/>
        <w:b/>
        <w:sz w:val="20"/>
        <w:szCs w:val="20"/>
        <w:lang w:val="en-GB"/>
      </w:rPr>
      <w:t xml:space="preserve"> Model #</w:t>
    </w:r>
    <w:r w:rsidR="008C3AD7">
      <w:rPr>
        <w:rFonts w:ascii="Times New Roman" w:hAnsi="Times New Roman"/>
        <w:b/>
        <w:sz w:val="20"/>
        <w:szCs w:val="20"/>
        <w:lang w:val="en-GB"/>
      </w:rPr>
      <w:t>A</w:t>
    </w:r>
    <w:r w:rsidR="00843001">
      <w:rPr>
        <w:rFonts w:ascii="Times New Roman" w:hAnsi="Times New Roman"/>
        <w:b/>
        <w:sz w:val="20"/>
        <w:szCs w:val="20"/>
        <w:lang w:val="en-GB"/>
      </w:rPr>
      <w:t>6</w:t>
    </w:r>
    <w:r w:rsidR="00FA5BD7">
      <w:rPr>
        <w:rFonts w:ascii="Times New Roman" w:hAnsi="Times New Roman"/>
        <w:b/>
        <w:sz w:val="20"/>
        <w:szCs w:val="20"/>
        <w:lang w:val="en-GB"/>
      </w:rPr>
      <w:t>457</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46EAC30A" w14:textId="475F742F"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B86201">
      <w:rPr>
        <w:rFonts w:ascii="Times New Roman" w:hAnsi="Times New Roman"/>
        <w:b/>
        <w:bCs/>
        <w:sz w:val="20"/>
        <w:szCs w:val="20"/>
        <w:lang w:val="en-GB"/>
      </w:rPr>
      <w:t>24</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BF3CC3"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BF3CC3" w:rsidRPr="00756B05">
      <w:rPr>
        <w:rFonts w:ascii="Times New Roman" w:hAnsi="Times New Roman"/>
        <w:sz w:val="20"/>
        <w:szCs w:val="20"/>
        <w:lang w:val="en-GB"/>
      </w:rPr>
      <w:fldChar w:fldCharType="separate"/>
    </w:r>
    <w:r w:rsidR="00843001">
      <w:rPr>
        <w:rFonts w:ascii="Times New Roman" w:hAnsi="Times New Roman"/>
        <w:noProof/>
        <w:sz w:val="20"/>
        <w:szCs w:val="20"/>
        <w:lang w:val="en-GB"/>
      </w:rPr>
      <w:t>5</w:t>
    </w:r>
    <w:r w:rsidR="00BF3CC3"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BF3CC3"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BF3CC3" w:rsidRPr="00756B05">
      <w:rPr>
        <w:rStyle w:val="PageNumber"/>
        <w:rFonts w:ascii="Times New Roman" w:hAnsi="Times New Roman"/>
        <w:sz w:val="20"/>
        <w:szCs w:val="20"/>
      </w:rPr>
      <w:fldChar w:fldCharType="separate"/>
    </w:r>
    <w:r w:rsidR="00843001">
      <w:rPr>
        <w:rStyle w:val="PageNumber"/>
        <w:rFonts w:ascii="Times New Roman" w:hAnsi="Times New Roman"/>
        <w:noProof/>
        <w:sz w:val="20"/>
        <w:szCs w:val="20"/>
      </w:rPr>
      <w:t>9</w:t>
    </w:r>
    <w:r w:rsidR="00BF3CC3" w:rsidRPr="00756B05">
      <w:rPr>
        <w:rStyle w:val="PageNumber"/>
        <w:rFonts w:ascii="Times New Roman" w:hAnsi="Times New Roman"/>
        <w:sz w:val="20"/>
        <w:szCs w:val="20"/>
      </w:rPr>
      <w:fldChar w:fldCharType="end"/>
    </w:r>
  </w:p>
  <w:p w14:paraId="37492562" w14:textId="77777777" w:rsidR="00223BAF" w:rsidRPr="00756B05" w:rsidRDefault="00223BAF">
    <w:pPr>
      <w:spacing w:line="19" w:lineRule="exact"/>
      <w:rPr>
        <w:rFonts w:ascii="Times New Roman" w:hAnsi="Times New Roman"/>
        <w:sz w:val="20"/>
        <w:szCs w:val="20"/>
        <w:lang w:val="en-GB"/>
      </w:rPr>
    </w:pPr>
  </w:p>
  <w:p w14:paraId="0C2BF6C6"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172872315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276087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5967000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7608027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2994548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93594218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70340233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73944463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042286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208090156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18432215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7947872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94159860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07593034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01819194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8429699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66528653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59458896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09471487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30914025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52109589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96707984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60523109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197244424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85934574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2453832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21332062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37581587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177211899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225874528">
    <w:abstractNumId w:val="1"/>
  </w:num>
  <w:num w:numId="31" w16cid:durableId="61849347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8158813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123492476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73122350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040382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2877071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6541929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220DA"/>
    <w:rsid w:val="00032F1E"/>
    <w:rsid w:val="00041A12"/>
    <w:rsid w:val="00055E4B"/>
    <w:rsid w:val="00073C82"/>
    <w:rsid w:val="00074E30"/>
    <w:rsid w:val="000A5E8C"/>
    <w:rsid w:val="000A71FF"/>
    <w:rsid w:val="000A7422"/>
    <w:rsid w:val="000C552A"/>
    <w:rsid w:val="000C7E9C"/>
    <w:rsid w:val="000D0D61"/>
    <w:rsid w:val="000D6D07"/>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757F"/>
    <w:rsid w:val="001F0E15"/>
    <w:rsid w:val="002056FE"/>
    <w:rsid w:val="00210FBE"/>
    <w:rsid w:val="00223BAF"/>
    <w:rsid w:val="00224107"/>
    <w:rsid w:val="00253AA3"/>
    <w:rsid w:val="00257A40"/>
    <w:rsid w:val="00261081"/>
    <w:rsid w:val="002610FD"/>
    <w:rsid w:val="00292476"/>
    <w:rsid w:val="002A7D70"/>
    <w:rsid w:val="002B539F"/>
    <w:rsid w:val="002B58E8"/>
    <w:rsid w:val="002D036D"/>
    <w:rsid w:val="002E25D0"/>
    <w:rsid w:val="003008AC"/>
    <w:rsid w:val="00314AE1"/>
    <w:rsid w:val="003617AA"/>
    <w:rsid w:val="0039379B"/>
    <w:rsid w:val="003B4C1E"/>
    <w:rsid w:val="003C1B3D"/>
    <w:rsid w:val="003C1BC7"/>
    <w:rsid w:val="003C759A"/>
    <w:rsid w:val="003F3ADA"/>
    <w:rsid w:val="0040090D"/>
    <w:rsid w:val="004051D3"/>
    <w:rsid w:val="0041110A"/>
    <w:rsid w:val="0043110A"/>
    <w:rsid w:val="0044247C"/>
    <w:rsid w:val="00451341"/>
    <w:rsid w:val="00452FBE"/>
    <w:rsid w:val="004575A2"/>
    <w:rsid w:val="00461C3B"/>
    <w:rsid w:val="00465066"/>
    <w:rsid w:val="00470787"/>
    <w:rsid w:val="004966AE"/>
    <w:rsid w:val="004B0891"/>
    <w:rsid w:val="004B46D6"/>
    <w:rsid w:val="004C42BD"/>
    <w:rsid w:val="004E48C1"/>
    <w:rsid w:val="00505615"/>
    <w:rsid w:val="0054563E"/>
    <w:rsid w:val="0056459F"/>
    <w:rsid w:val="00564718"/>
    <w:rsid w:val="005707C9"/>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1294"/>
    <w:rsid w:val="006F74B5"/>
    <w:rsid w:val="00706654"/>
    <w:rsid w:val="00735382"/>
    <w:rsid w:val="00735F07"/>
    <w:rsid w:val="00736797"/>
    <w:rsid w:val="00756B05"/>
    <w:rsid w:val="00773D1D"/>
    <w:rsid w:val="00775113"/>
    <w:rsid w:val="00790E7F"/>
    <w:rsid w:val="00791383"/>
    <w:rsid w:val="00791670"/>
    <w:rsid w:val="0079744B"/>
    <w:rsid w:val="007A5820"/>
    <w:rsid w:val="007C1A23"/>
    <w:rsid w:val="007C46C4"/>
    <w:rsid w:val="007D781F"/>
    <w:rsid w:val="007E3852"/>
    <w:rsid w:val="007E4994"/>
    <w:rsid w:val="007F127A"/>
    <w:rsid w:val="007F19D5"/>
    <w:rsid w:val="007F6922"/>
    <w:rsid w:val="00832A7B"/>
    <w:rsid w:val="008337B3"/>
    <w:rsid w:val="00843001"/>
    <w:rsid w:val="008517D5"/>
    <w:rsid w:val="00864252"/>
    <w:rsid w:val="008752B4"/>
    <w:rsid w:val="008850C7"/>
    <w:rsid w:val="00894025"/>
    <w:rsid w:val="00896787"/>
    <w:rsid w:val="008A4F70"/>
    <w:rsid w:val="008C02D0"/>
    <w:rsid w:val="008C3AD7"/>
    <w:rsid w:val="008C4B64"/>
    <w:rsid w:val="008E29FF"/>
    <w:rsid w:val="008E4193"/>
    <w:rsid w:val="00927617"/>
    <w:rsid w:val="009356D4"/>
    <w:rsid w:val="00952E84"/>
    <w:rsid w:val="00967666"/>
    <w:rsid w:val="00974805"/>
    <w:rsid w:val="00977A31"/>
    <w:rsid w:val="00985557"/>
    <w:rsid w:val="009868F2"/>
    <w:rsid w:val="00987FF8"/>
    <w:rsid w:val="00996F32"/>
    <w:rsid w:val="009B72C1"/>
    <w:rsid w:val="009B78CA"/>
    <w:rsid w:val="009D2D41"/>
    <w:rsid w:val="009D40EA"/>
    <w:rsid w:val="009E2CB8"/>
    <w:rsid w:val="009E3823"/>
    <w:rsid w:val="00A225C3"/>
    <w:rsid w:val="00A23604"/>
    <w:rsid w:val="00A4573D"/>
    <w:rsid w:val="00A469EF"/>
    <w:rsid w:val="00A55022"/>
    <w:rsid w:val="00A60516"/>
    <w:rsid w:val="00A622B8"/>
    <w:rsid w:val="00A83D70"/>
    <w:rsid w:val="00A96851"/>
    <w:rsid w:val="00AA04F4"/>
    <w:rsid w:val="00AB25CC"/>
    <w:rsid w:val="00AC43ED"/>
    <w:rsid w:val="00AD4025"/>
    <w:rsid w:val="00B05B7A"/>
    <w:rsid w:val="00B1534C"/>
    <w:rsid w:val="00B20E9B"/>
    <w:rsid w:val="00B20FD8"/>
    <w:rsid w:val="00B32176"/>
    <w:rsid w:val="00B33A51"/>
    <w:rsid w:val="00B37219"/>
    <w:rsid w:val="00B5689B"/>
    <w:rsid w:val="00B71671"/>
    <w:rsid w:val="00B81767"/>
    <w:rsid w:val="00B86201"/>
    <w:rsid w:val="00BB7AF0"/>
    <w:rsid w:val="00BD466F"/>
    <w:rsid w:val="00BE7E62"/>
    <w:rsid w:val="00BF3CC3"/>
    <w:rsid w:val="00C013AA"/>
    <w:rsid w:val="00C03AF5"/>
    <w:rsid w:val="00C05A90"/>
    <w:rsid w:val="00C473F9"/>
    <w:rsid w:val="00C52CA1"/>
    <w:rsid w:val="00C52E49"/>
    <w:rsid w:val="00C613EA"/>
    <w:rsid w:val="00C70454"/>
    <w:rsid w:val="00C8149F"/>
    <w:rsid w:val="00CD549F"/>
    <w:rsid w:val="00CF5FBB"/>
    <w:rsid w:val="00CF715E"/>
    <w:rsid w:val="00D102A7"/>
    <w:rsid w:val="00D14238"/>
    <w:rsid w:val="00D229FA"/>
    <w:rsid w:val="00D248D4"/>
    <w:rsid w:val="00D41A6B"/>
    <w:rsid w:val="00D4444A"/>
    <w:rsid w:val="00D503A3"/>
    <w:rsid w:val="00D53690"/>
    <w:rsid w:val="00D657F1"/>
    <w:rsid w:val="00D76ED4"/>
    <w:rsid w:val="00D81236"/>
    <w:rsid w:val="00DA2C45"/>
    <w:rsid w:val="00DB2DE6"/>
    <w:rsid w:val="00DB51EB"/>
    <w:rsid w:val="00DC11BE"/>
    <w:rsid w:val="00DD2152"/>
    <w:rsid w:val="00DF4B3D"/>
    <w:rsid w:val="00E0535E"/>
    <w:rsid w:val="00E134F6"/>
    <w:rsid w:val="00E55A5A"/>
    <w:rsid w:val="00E878A1"/>
    <w:rsid w:val="00E94742"/>
    <w:rsid w:val="00EA0AEF"/>
    <w:rsid w:val="00EA3515"/>
    <w:rsid w:val="00EA3BD0"/>
    <w:rsid w:val="00EB660F"/>
    <w:rsid w:val="00EB7E3C"/>
    <w:rsid w:val="00EE01BF"/>
    <w:rsid w:val="00EE78FD"/>
    <w:rsid w:val="00EF0C74"/>
    <w:rsid w:val="00F06297"/>
    <w:rsid w:val="00F14994"/>
    <w:rsid w:val="00F15DE8"/>
    <w:rsid w:val="00F2159D"/>
    <w:rsid w:val="00F22A89"/>
    <w:rsid w:val="00F3266F"/>
    <w:rsid w:val="00F45B46"/>
    <w:rsid w:val="00F5233A"/>
    <w:rsid w:val="00F54481"/>
    <w:rsid w:val="00F54DD8"/>
    <w:rsid w:val="00F60A05"/>
    <w:rsid w:val="00F625FD"/>
    <w:rsid w:val="00F643D7"/>
    <w:rsid w:val="00F64D63"/>
    <w:rsid w:val="00F6678E"/>
    <w:rsid w:val="00F71126"/>
    <w:rsid w:val="00F7695E"/>
    <w:rsid w:val="00F93A6E"/>
    <w:rsid w:val="00FA1611"/>
    <w:rsid w:val="00FA5BD7"/>
    <w:rsid w:val="00FA718B"/>
    <w:rsid w:val="00FC4959"/>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47E71"/>
  <w15:docId w15:val="{C648972D-6F5D-44F1-B2B7-F68CD75A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table" w:styleId="TableGrid">
    <w:name w:val="Table Grid"/>
    <w:basedOn w:val="TableNormal"/>
    <w:rsid w:val="00F7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BD383-46C0-4AF3-AA4F-31122A8D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7</cp:revision>
  <cp:lastPrinted>2013-02-27T20:45:00Z</cp:lastPrinted>
  <dcterms:created xsi:type="dcterms:W3CDTF">2015-01-08T16:58:00Z</dcterms:created>
  <dcterms:modified xsi:type="dcterms:W3CDTF">2023-10-03T17:06:00Z</dcterms:modified>
</cp:coreProperties>
</file>